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Prórroga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 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en…</w:t>
      </w:r>
      <w:r w:rsidRPr="00BB377B">
        <w:rPr>
          <w:rFonts w:ascii="Garamond" w:hAnsi="Garamond"/>
        </w:rPr>
        <w:tab/>
        <w:t>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Que, atento a la complejidad de la tarea a realizar y el volumen de la documentación a compulsar, vengo a solicitar una prórroga de </w:t>
      </w:r>
      <w:r w:rsidRPr="00BB377B">
        <w:rPr>
          <w:rFonts w:ascii="Garamond" w:hAnsi="Garamond"/>
        </w:rPr>
        <w:t>xx</w:t>
      </w:r>
      <w:r w:rsidRPr="00BB377B">
        <w:rPr>
          <w:rFonts w:ascii="Garamond" w:hAnsi="Garamond"/>
        </w:rPr>
        <w:t xml:space="preserve"> días a los fines de presentar en autos el informe pericial encomendado.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